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7D" w:rsidRDefault="0066727D">
      <w:pPr>
        <w:tabs>
          <w:tab w:val="left" w:pos="1275"/>
        </w:tabs>
        <w:rPr>
          <w:rFonts w:ascii="Calibri" w:hAnsi="Calibri"/>
        </w:rPr>
      </w:pPr>
    </w:p>
    <w:p w:rsidR="0066727D" w:rsidRDefault="0066727D">
      <w:pPr>
        <w:tabs>
          <w:tab w:val="left" w:pos="1275"/>
        </w:tabs>
        <w:rPr>
          <w:rFonts w:ascii="Calibri" w:hAnsi="Calibri"/>
        </w:rPr>
      </w:pPr>
    </w:p>
    <w:p w:rsidR="0066727D" w:rsidRPr="002D3C6F" w:rsidRDefault="00EB0F6C">
      <w:pPr>
        <w:jc w:val="center"/>
        <w:rPr>
          <w:rFonts w:ascii="Calibri" w:hAnsi="Calibri"/>
          <w:sz w:val="36"/>
          <w:szCs w:val="36"/>
        </w:rPr>
      </w:pPr>
      <w:r w:rsidRPr="002D3C6F">
        <w:rPr>
          <w:rFonts w:ascii="Calibri" w:hAnsi="Calibri"/>
          <w:sz w:val="36"/>
          <w:szCs w:val="36"/>
        </w:rPr>
        <w:t>COMUNICATO STAMPA</w:t>
      </w:r>
    </w:p>
    <w:p w:rsidR="0066727D" w:rsidRDefault="0066727D">
      <w:pPr>
        <w:rPr>
          <w:rFonts w:ascii="Calibri" w:hAnsi="Calibri"/>
        </w:rPr>
      </w:pPr>
    </w:p>
    <w:p w:rsidR="0066727D" w:rsidRDefault="00645D6F" w:rsidP="00CC2B6D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San Marino, </w:t>
      </w:r>
      <w:r w:rsidR="009A1860">
        <w:rPr>
          <w:rFonts w:ascii="Calibri" w:hAnsi="Calibri"/>
        </w:rPr>
        <w:t>25 aprile</w:t>
      </w:r>
      <w:r w:rsidR="00EB0F6C">
        <w:rPr>
          <w:rFonts w:ascii="Calibri" w:hAnsi="Calibri"/>
        </w:rPr>
        <w:t xml:space="preserve"> 2016</w:t>
      </w:r>
    </w:p>
    <w:p w:rsidR="0066727D" w:rsidRPr="00093DA7" w:rsidRDefault="0066727D">
      <w:pPr>
        <w:jc w:val="center"/>
        <w:rPr>
          <w:rFonts w:ascii="Calibri" w:hAnsi="Calibri"/>
          <w:sz w:val="28"/>
          <w:szCs w:val="28"/>
        </w:rPr>
      </w:pPr>
    </w:p>
    <w:p w:rsidR="009A1860" w:rsidRPr="009A1860" w:rsidRDefault="009A1860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ALL’UNIVERSITA’ UN SEMINARIO DI DUE GIORNI SULLA </w:t>
      </w:r>
      <w:r w:rsidRPr="009A1860">
        <w:rPr>
          <w:rFonts w:ascii="Calibri" w:hAnsi="Calibri"/>
          <w:sz w:val="36"/>
          <w:szCs w:val="36"/>
        </w:rPr>
        <w:t>DIGITALIZZAZIONE DELLE COLLEZIONI LIBRARIE</w:t>
      </w:r>
    </w:p>
    <w:p w:rsidR="009A1860" w:rsidRPr="009A1860" w:rsidRDefault="009A1860">
      <w:pPr>
        <w:jc w:val="center"/>
        <w:rPr>
          <w:rFonts w:ascii="Calibri" w:hAnsi="Calibri"/>
          <w:sz w:val="28"/>
          <w:szCs w:val="28"/>
        </w:rPr>
      </w:pPr>
    </w:p>
    <w:p w:rsidR="0066727D" w:rsidRPr="009A1860" w:rsidRDefault="009A1860">
      <w:pPr>
        <w:jc w:val="center"/>
        <w:rPr>
          <w:rFonts w:ascii="Calibri" w:hAnsi="Calibri"/>
          <w:sz w:val="16"/>
          <w:szCs w:val="16"/>
        </w:rPr>
      </w:pPr>
      <w:r w:rsidRPr="009A1860">
        <w:rPr>
          <w:rFonts w:ascii="Calibri" w:hAnsi="Calibri"/>
          <w:sz w:val="16"/>
          <w:szCs w:val="16"/>
        </w:rPr>
        <w:t>L’appuntamento del 2 e 3 maggio è organizzato dalla Biblioteca dell’Ateneo e dall’azienda</w:t>
      </w:r>
      <w:r w:rsidR="00135343">
        <w:rPr>
          <w:rFonts w:ascii="Calibri" w:hAnsi="Calibri"/>
          <w:sz w:val="16"/>
          <w:szCs w:val="16"/>
        </w:rPr>
        <w:t xml:space="preserve"> sammarinese</w:t>
      </w:r>
      <w:r w:rsidRPr="009A1860">
        <w:rPr>
          <w:rFonts w:ascii="Calibri" w:hAnsi="Calibri"/>
          <w:sz w:val="16"/>
          <w:szCs w:val="16"/>
        </w:rPr>
        <w:t xml:space="preserve"> Data Project Servizi Informatici</w:t>
      </w:r>
    </w:p>
    <w:p w:rsidR="0066727D" w:rsidRDefault="0066727D">
      <w:pPr>
        <w:rPr>
          <w:rFonts w:ascii="Calibri" w:hAnsi="Calibri"/>
        </w:rPr>
      </w:pPr>
    </w:p>
    <w:p w:rsidR="0066727D" w:rsidRDefault="0066727D">
      <w:pPr>
        <w:rPr>
          <w:rFonts w:ascii="Calibri" w:hAnsi="Calibri"/>
        </w:rPr>
      </w:pPr>
    </w:p>
    <w:p w:rsidR="009A1860" w:rsidRPr="009A1860" w:rsidRDefault="009A1860" w:rsidP="009A1860">
      <w:pPr>
        <w:rPr>
          <w:rFonts w:ascii="Calibri" w:hAnsi="Calibri"/>
          <w:color w:val="000000"/>
        </w:rPr>
      </w:pPr>
      <w:r w:rsidRPr="009A1860">
        <w:rPr>
          <w:rFonts w:ascii="Calibri" w:hAnsi="Calibri"/>
          <w:color w:val="000000"/>
        </w:rPr>
        <w:t xml:space="preserve">L’evoluzione storica dei progetti di digitalizzazione delle collezioni librarie, la piattaforma per la distribuzione delle opere digitalizzate, le normative sui diritti d’autore delle opere originali. E ancora: le licenze aperte e il copyright, l’organizzazione delle collezioni e la fruizione delle opere, gli strumenti, i processi e le fasi della digitalizzazione. Questi alcuni degli argomenti che verranno trattati durante il seminario “La digitalizzazione di collezioni librarie”, in programma il 2 e 3 maggio prossimi nell’Antico Monastero di Santa Chiara, la sede dell’Università degli Studi della Repubblica di San Marino collocata nel centro storico del Titano. </w:t>
      </w:r>
    </w:p>
    <w:p w:rsidR="009A1860" w:rsidRPr="009A1860" w:rsidRDefault="009A1860" w:rsidP="009A1860">
      <w:pPr>
        <w:rPr>
          <w:rFonts w:ascii="Calibri" w:hAnsi="Calibri"/>
          <w:color w:val="000000"/>
        </w:rPr>
      </w:pPr>
      <w:r w:rsidRPr="009A1860">
        <w:rPr>
          <w:rFonts w:ascii="Calibri" w:hAnsi="Calibri"/>
          <w:color w:val="000000"/>
        </w:rPr>
        <w:t xml:space="preserve">Organizzata dalla Biblioteca Universitaria e dall’azienda sammarinese Data Project Servizi Informatici, in collaborazione con il Dipartimento di Economia, Scienze e Diritto dell’Ateneo, l’iniziativa conta su 12 ore di attività caratterizzate da un programma composto da una parte teorica, nella quale verranno proposti anche esempi pratici, e dei lavori di gruppo su casi concreti. A coordinare l’appuntamento sarà Antonella De Robbio, referente copyright e responsabile del settore progetti della Biblioteca Digitale del Centro di Ateneo per le Biblioteche dell’Università degli Studi di Padova. </w:t>
      </w:r>
    </w:p>
    <w:p w:rsidR="009A1860" w:rsidRPr="009A1860" w:rsidRDefault="009A1860" w:rsidP="009A1860">
      <w:pPr>
        <w:rPr>
          <w:rFonts w:ascii="Calibri" w:hAnsi="Calibri"/>
          <w:color w:val="000000"/>
        </w:rPr>
      </w:pPr>
      <w:r w:rsidRPr="009A1860">
        <w:rPr>
          <w:rFonts w:ascii="Calibri" w:hAnsi="Calibri"/>
          <w:color w:val="000000"/>
        </w:rPr>
        <w:t>“</w:t>
      </w:r>
      <w:r w:rsidR="00AF3D10">
        <w:rPr>
          <w:rFonts w:ascii="Calibri" w:hAnsi="Calibri"/>
          <w:color w:val="000000"/>
        </w:rPr>
        <w:t xml:space="preserve">Lo scopo del corso è </w:t>
      </w:r>
      <w:r w:rsidRPr="009A1860">
        <w:rPr>
          <w:rFonts w:ascii="Calibri" w:hAnsi="Calibri"/>
          <w:color w:val="000000"/>
        </w:rPr>
        <w:t>of</w:t>
      </w:r>
      <w:r w:rsidR="00AF3D10">
        <w:rPr>
          <w:rFonts w:ascii="Calibri" w:hAnsi="Calibri"/>
          <w:color w:val="000000"/>
        </w:rPr>
        <w:t>frire un quadro chiaro su ciò</w:t>
      </w:r>
      <w:r w:rsidRPr="009A1860">
        <w:rPr>
          <w:rFonts w:ascii="Calibri" w:hAnsi="Calibri"/>
          <w:color w:val="000000"/>
        </w:rPr>
        <w:t xml:space="preserve"> che significa ‘biblioteca digitali</w:t>
      </w:r>
      <w:r w:rsidR="00AF3D10">
        <w:rPr>
          <w:rFonts w:ascii="Calibri" w:hAnsi="Calibri"/>
          <w:color w:val="000000"/>
        </w:rPr>
        <w:t xml:space="preserve">zzata’, quali sono le sue </w:t>
      </w:r>
      <w:r w:rsidRPr="009A1860">
        <w:rPr>
          <w:rFonts w:ascii="Calibri" w:hAnsi="Calibri"/>
          <w:color w:val="000000"/>
        </w:rPr>
        <w:t>componenti,</w:t>
      </w:r>
      <w:r w:rsidR="00A05E14">
        <w:rPr>
          <w:rFonts w:ascii="Calibri" w:hAnsi="Calibri"/>
          <w:color w:val="000000"/>
        </w:rPr>
        <w:t xml:space="preserve"> </w:t>
      </w:r>
      <w:r w:rsidR="00A05E14" w:rsidRPr="00A05E14">
        <w:rPr>
          <w:rFonts w:ascii="Calibri" w:hAnsi="Calibri"/>
          <w:color w:val="000000"/>
        </w:rPr>
        <w:t>quali sono le sue funzioni</w:t>
      </w:r>
      <w:r w:rsidR="00A05E14">
        <w:rPr>
          <w:rFonts w:ascii="Calibri" w:hAnsi="Calibri"/>
          <w:color w:val="000000"/>
        </w:rPr>
        <w:t>,</w:t>
      </w:r>
      <w:r w:rsidRPr="009A1860">
        <w:rPr>
          <w:rFonts w:ascii="Calibri" w:hAnsi="Calibri"/>
          <w:color w:val="000000"/>
        </w:rPr>
        <w:t xml:space="preserve"> in quale misura essa coinvolge persone</w:t>
      </w:r>
      <w:r w:rsidR="00AF3D10">
        <w:rPr>
          <w:rFonts w:ascii="Calibri" w:hAnsi="Calibri"/>
          <w:color w:val="000000"/>
        </w:rPr>
        <w:t>,</w:t>
      </w:r>
      <w:r w:rsidRPr="009A1860">
        <w:rPr>
          <w:rFonts w:ascii="Calibri" w:hAnsi="Calibri"/>
          <w:color w:val="000000"/>
        </w:rPr>
        <w:t xml:space="preserve"> enti e organizzazioni”, afferma De Robbio descrivendo il seminario. “La digitalizzazione delle collezioni delle biblioteche è una delle linee strategiche </w:t>
      </w:r>
      <w:r w:rsidR="00AF3D10">
        <w:rPr>
          <w:rFonts w:ascii="Calibri" w:hAnsi="Calibri"/>
          <w:color w:val="000000"/>
        </w:rPr>
        <w:t>per le quali sono previste</w:t>
      </w:r>
      <w:r w:rsidRPr="009A1860">
        <w:rPr>
          <w:rFonts w:ascii="Calibri" w:hAnsi="Calibri"/>
          <w:color w:val="000000"/>
        </w:rPr>
        <w:t xml:space="preserve"> differenti figure di operatori che necessitano di</w:t>
      </w:r>
      <w:r w:rsidR="0075465C">
        <w:rPr>
          <w:rFonts w:ascii="Calibri" w:hAnsi="Calibri"/>
          <w:color w:val="000000"/>
        </w:rPr>
        <w:t xml:space="preserve"> una</w:t>
      </w:r>
      <w:r w:rsidRPr="009A1860">
        <w:rPr>
          <w:rFonts w:ascii="Calibri" w:hAnsi="Calibri"/>
          <w:color w:val="000000"/>
        </w:rPr>
        <w:t xml:space="preserve"> formazione a più livelli - prosegue - digitalizzare il patrimonio delle biblioteche significa trasformare le vie di accesso alle informazioni e il modo in cui si fa ricerca. Le biblioteche hanno la responsabilità di garantire un accesso globale alle loro collezioni fisiche</w:t>
      </w:r>
      <w:bookmarkStart w:id="0" w:name="_GoBack"/>
      <w:bookmarkEnd w:id="0"/>
      <w:r w:rsidRPr="009A1860">
        <w:rPr>
          <w:rFonts w:ascii="Calibri" w:hAnsi="Calibri"/>
          <w:color w:val="000000"/>
        </w:rPr>
        <w:t xml:space="preserve"> creando collezioni digitali dalle copie analogiche laddove i diritti d’autore, copyright o altre tipologie di diritti lo consentano”.</w:t>
      </w:r>
    </w:p>
    <w:p w:rsidR="009A1860" w:rsidRPr="009A1860" w:rsidRDefault="009A1860" w:rsidP="009A1860">
      <w:pPr>
        <w:rPr>
          <w:rFonts w:ascii="Calibri" w:hAnsi="Calibri"/>
          <w:color w:val="000000"/>
        </w:rPr>
      </w:pPr>
      <w:r w:rsidRPr="009A1860">
        <w:rPr>
          <w:rFonts w:ascii="Calibri" w:hAnsi="Calibri"/>
          <w:color w:val="000000"/>
        </w:rPr>
        <w:t xml:space="preserve">L’iniziativa è rivolta agli operatori coinvolti nei progetti di digitalizzazione e nella gestione dei diritti, come bibliotecari, informatici, fotografi e giuristi amministrativi. Per le iscrizioni è possibile inviare una email di richiesta all’indirizzo </w:t>
      </w:r>
      <w:hyperlink r:id="rId7" w:history="1">
        <w:r w:rsidRPr="009A1860">
          <w:rPr>
            <w:rStyle w:val="Collegamentoipertestuale"/>
            <w:rFonts w:ascii="Calibri" w:hAnsi="Calibri"/>
          </w:rPr>
          <w:t>biblio@unirsm.sm</w:t>
        </w:r>
      </w:hyperlink>
    </w:p>
    <w:p w:rsidR="009B3CBF" w:rsidRDefault="009B3CBF">
      <w:pPr>
        <w:rPr>
          <w:rFonts w:ascii="Calibri" w:hAnsi="Calibri"/>
        </w:rPr>
      </w:pPr>
    </w:p>
    <w:p w:rsidR="009B3CBF" w:rsidRDefault="009B3CBF">
      <w:pPr>
        <w:rPr>
          <w:rFonts w:ascii="Calibri" w:hAnsi="Calibri"/>
        </w:rPr>
      </w:pPr>
    </w:p>
    <w:p w:rsidR="00645D6F" w:rsidRDefault="00645D6F">
      <w:pPr>
        <w:tabs>
          <w:tab w:val="left" w:pos="1275"/>
        </w:tabs>
        <w:rPr>
          <w:rFonts w:ascii="Calibri" w:hAnsi="Calibri"/>
        </w:rPr>
      </w:pPr>
    </w:p>
    <w:p w:rsidR="0066727D" w:rsidRDefault="00EB0F6C">
      <w:pPr>
        <w:tabs>
          <w:tab w:val="left" w:pos="1275"/>
        </w:tabs>
        <w:jc w:val="center"/>
        <w:rPr>
          <w:rFonts w:ascii="Calibri" w:hAnsi="Calibri"/>
        </w:rPr>
      </w:pPr>
      <w:r>
        <w:rPr>
          <w:rFonts w:asciiTheme="minorHAnsi" w:hAnsiTheme="minorHAnsi"/>
        </w:rPr>
        <w:t>Ufficio Comunicazione | Università degli Studi della Repubblica di San Marino</w:t>
      </w:r>
    </w:p>
    <w:sectPr w:rsidR="0066727D">
      <w:headerReference w:type="default" r:id="rId8"/>
      <w:pgSz w:w="11906" w:h="16838"/>
      <w:pgMar w:top="2835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70" w:rsidRDefault="00BA4A70">
      <w:r>
        <w:separator/>
      </w:r>
    </w:p>
  </w:endnote>
  <w:endnote w:type="continuationSeparator" w:id="0">
    <w:p w:rsidR="00BA4A70" w:rsidRDefault="00BA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70" w:rsidRDefault="00BA4A70">
      <w:r>
        <w:separator/>
      </w:r>
    </w:p>
  </w:footnote>
  <w:footnote w:type="continuationSeparator" w:id="0">
    <w:p w:rsidR="00BA4A70" w:rsidRDefault="00BA4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7D" w:rsidRDefault="00EB0F6C">
    <w:pPr>
      <w:pStyle w:val="Intestazione"/>
    </w:pPr>
    <w:r>
      <w:rPr>
        <w:noProof/>
      </w:rPr>
      <w:drawing>
        <wp:inline distT="0" distB="0" distL="0" distR="0">
          <wp:extent cx="6120130" cy="1160780"/>
          <wp:effectExtent l="0" t="0" r="0" b="0"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7D"/>
    <w:rsid w:val="00093DA7"/>
    <w:rsid w:val="000B4E34"/>
    <w:rsid w:val="001207F2"/>
    <w:rsid w:val="00135343"/>
    <w:rsid w:val="002D3C6F"/>
    <w:rsid w:val="00411519"/>
    <w:rsid w:val="005279F6"/>
    <w:rsid w:val="005C3E64"/>
    <w:rsid w:val="00645D6F"/>
    <w:rsid w:val="0066727D"/>
    <w:rsid w:val="00741C86"/>
    <w:rsid w:val="0075465C"/>
    <w:rsid w:val="00962077"/>
    <w:rsid w:val="009A1860"/>
    <w:rsid w:val="009B3CBF"/>
    <w:rsid w:val="00A05E14"/>
    <w:rsid w:val="00AE3815"/>
    <w:rsid w:val="00AF3D10"/>
    <w:rsid w:val="00BA4A70"/>
    <w:rsid w:val="00CA4B63"/>
    <w:rsid w:val="00CC2B6D"/>
    <w:rsid w:val="00DE703A"/>
    <w:rsid w:val="00E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A999A-7474-4B7E-BA00-64EA79C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1AA"/>
    <w:pPr>
      <w:suppressAutoHyphens/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594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0594C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56D3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8059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0594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56D3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A1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blio@unirsm.s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399EC-1FBD-47EA-B711-1A32F867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Volpinari</dc:creator>
  <cp:lastModifiedBy>Jeffrey Zani</cp:lastModifiedBy>
  <cp:revision>10</cp:revision>
  <cp:lastPrinted>2016-03-23T10:48:00Z</cp:lastPrinted>
  <dcterms:created xsi:type="dcterms:W3CDTF">2016-03-23T10:48:00Z</dcterms:created>
  <dcterms:modified xsi:type="dcterms:W3CDTF">2016-04-25T14:21:00Z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